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Placement Manual Rubric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Name: 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Go to File and make a copy of this rubric and move/save it to your Coop folder. Insert your name where indicated above on your copy. </w:t>
      </w:r>
    </w:p>
    <w:p w:rsidR="00000000" w:rsidDel="00000000" w:rsidP="00000000" w:rsidRDefault="00000000" w:rsidRPr="00000000" w14:paraId="00000005">
      <w:pPr>
        <w:pageBreakBefore w:val="0"/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following curriculum expectations addressed in this task:</w:t>
      </w:r>
    </w:p>
    <w:p w:rsidR="00000000" w:rsidDel="00000000" w:rsidP="00000000" w:rsidRDefault="00000000" w:rsidRPr="00000000" w14:paraId="00000006">
      <w:pPr>
        <w:pageBreakBefore w:val="0"/>
        <w:spacing w:after="0" w:lineRule="auto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A1.1 identify legislation, regulations, and policies related to health and safety, and explain how they apply to the cooperative education experience </w:t>
      </w:r>
    </w:p>
    <w:p w:rsidR="00000000" w:rsidDel="00000000" w:rsidP="00000000" w:rsidRDefault="00000000" w:rsidRPr="00000000" w14:paraId="00000007">
      <w:pPr>
        <w:pageBreakBefore w:val="0"/>
        <w:spacing w:after="0" w:lineRule="auto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A1.3 identify potential hazards and potentially hazardous situations that could arise in connection with the cooperative education experience, and describe the</w:t>
        <w:br w:type="textWrapping"/>
        <w:t xml:space="preserve">        behaviours and practices that would help prevent and that assist in responding to such situations</w:t>
      </w:r>
    </w:p>
    <w:p w:rsidR="00000000" w:rsidDel="00000000" w:rsidP="00000000" w:rsidRDefault="00000000" w:rsidRPr="00000000" w14:paraId="00000008">
      <w:pPr>
        <w:pageBreakBefore w:val="0"/>
        <w:spacing w:after="0" w:lineRule="auto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B2.1 identify and describe the skills and knowledge they have developed through their cooperative education experience </w:t>
      </w:r>
    </w:p>
    <w:p w:rsidR="00000000" w:rsidDel="00000000" w:rsidP="00000000" w:rsidRDefault="00000000" w:rsidRPr="00000000" w14:paraId="00000009">
      <w:pPr>
        <w:pageBreakBefore w:val="0"/>
        <w:spacing w:after="0" w:lineRule="auto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B2.2 demonstrate how they are using skills and knowledge related to education and career/life planning in connection with their cooperative education experience </w:t>
      </w:r>
    </w:p>
    <w:p w:rsidR="00000000" w:rsidDel="00000000" w:rsidP="00000000" w:rsidRDefault="00000000" w:rsidRPr="00000000" w14:paraId="0000000A">
      <w:pPr>
        <w:pageBreakBefore w:val="0"/>
        <w:spacing w:after="0" w:lineRule="auto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B2.3 describe how they might use the skills and knowledge developed through their cooperative education experience in other aspects of their lives, now and in</w:t>
        <w:br w:type="textWrapping"/>
        <w:t xml:space="preserve">         the future </w:t>
      </w:r>
    </w:p>
    <w:p w:rsidR="00000000" w:rsidDel="00000000" w:rsidP="00000000" w:rsidRDefault="00000000" w:rsidRPr="00000000" w14:paraId="0000000B">
      <w:pPr>
        <w:pageBreakBefore w:val="0"/>
        <w:spacing w:after="0" w:lineRule="auto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83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65"/>
        <w:gridCol w:w="2310"/>
        <w:gridCol w:w="2310"/>
        <w:gridCol w:w="2550"/>
        <w:tblGridChange w:id="0">
          <w:tblGrid>
            <w:gridCol w:w="7665"/>
            <w:gridCol w:w="2310"/>
            <w:gridCol w:w="2310"/>
            <w:gridCol w:w="25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shd w:fill="000000" w:val="clear"/>
          </w:tcPr>
          <w:p w:rsidR="00000000" w:rsidDel="00000000" w:rsidP="00000000" w:rsidRDefault="00000000" w:rsidRPr="00000000" w14:paraId="0000000C">
            <w:pPr>
              <w:pageBreakBefore w:val="0"/>
              <w:rPr>
                <w:rFonts w:ascii="Arial" w:cs="Arial" w:eastAsia="Arial" w:hAnsi="Arial"/>
                <w:color w:val="ffffff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0D">
            <w:pPr>
              <w:pageBreakBefore w:val="0"/>
              <w:jc w:val="center"/>
              <w:rPr>
                <w:rFonts w:ascii="Arial" w:cs="Arial" w:eastAsia="Arial" w:hAnsi="Arial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4"/>
                <w:szCs w:val="24"/>
                <w:rtl w:val="0"/>
              </w:rPr>
              <w:t xml:space="preserve">2-           2           2+</w:t>
            </w:r>
          </w:p>
        </w:tc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0E">
            <w:pPr>
              <w:pageBreakBefore w:val="0"/>
              <w:jc w:val="center"/>
              <w:rPr>
                <w:rFonts w:ascii="Arial" w:cs="Arial" w:eastAsia="Arial" w:hAnsi="Arial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4"/>
                <w:szCs w:val="24"/>
                <w:rtl w:val="0"/>
              </w:rPr>
              <w:t xml:space="preserve">3-        3         3+</w:t>
            </w:r>
          </w:p>
        </w:tc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0F">
            <w:pPr>
              <w:pageBreakBefore w:val="0"/>
              <w:jc w:val="center"/>
              <w:rPr>
                <w:rFonts w:ascii="Arial" w:cs="Arial" w:eastAsia="Arial" w:hAnsi="Arial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4"/>
                <w:szCs w:val="24"/>
                <w:rtl w:val="0"/>
              </w:rPr>
              <w:t xml:space="preserve">4-    4    4+     4++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10">
            <w:pPr>
              <w:pageBreakBefore w:val="0"/>
              <w:jc w:val="center"/>
              <w:rPr>
                <w:rFonts w:ascii="Arial" w:cs="Arial" w:eastAsia="Arial" w:hAnsi="Arial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4"/>
                <w:szCs w:val="24"/>
                <w:rtl w:val="0"/>
              </w:rPr>
              <w:t xml:space="preserve">Knowledge and Understanding</w:t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11">
            <w:pPr>
              <w:pageBreakBefore w:val="0"/>
              <w:jc w:val="center"/>
              <w:rPr>
                <w:rFonts w:ascii="Arial" w:cs="Arial" w:eastAsia="Arial" w:hAnsi="Arial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0"/>
                <w:szCs w:val="20"/>
                <w:rtl w:val="0"/>
              </w:rPr>
              <w:t xml:space="preserve">Not Quite There Yet</w:t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12">
            <w:pPr>
              <w:pageBreakBefore w:val="0"/>
              <w:jc w:val="center"/>
              <w:rPr>
                <w:rFonts w:ascii="Arial" w:cs="Arial" w:eastAsia="Arial" w:hAnsi="Arial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0"/>
                <w:szCs w:val="20"/>
                <w:rtl w:val="0"/>
              </w:rPr>
              <w:t xml:space="preserve">Meets Expectations</w:t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13">
            <w:pPr>
              <w:pageBreakBefore w:val="0"/>
              <w:jc w:val="center"/>
              <w:rPr>
                <w:rFonts w:ascii="Arial" w:cs="Arial" w:eastAsia="Arial" w:hAnsi="Arial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0"/>
                <w:szCs w:val="20"/>
                <w:rtl w:val="0"/>
              </w:rPr>
              <w:t xml:space="preserve">Exceeds Expectations</w:t>
            </w:r>
          </w:p>
        </w:tc>
      </w:tr>
      <w:tr>
        <w:trPr>
          <w:cantSplit w:val="0"/>
          <w:trHeight w:val="118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Knowledge of policies, placement terminology, tasks and responsibilities, procedures and general expectations of employee behaviour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Uses new terminology correctly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Knowledge of facts and ideas is evident.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Provides relevant background and examples where applicable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72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Successfully meets some of the content requirements </w:t>
            </w:r>
          </w:p>
        </w:tc>
        <w:tc>
          <w:tcPr/>
          <w:p w:rsidR="00000000" w:rsidDel="00000000" w:rsidP="00000000" w:rsidRDefault="00000000" w:rsidRPr="00000000" w14:paraId="0000001B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Successfully meets all content requirements with limited missing elements.</w:t>
            </w:r>
          </w:p>
        </w:tc>
        <w:tc>
          <w:tcPr/>
          <w:p w:rsidR="00000000" w:rsidDel="00000000" w:rsidP="00000000" w:rsidRDefault="00000000" w:rsidRPr="00000000" w14:paraId="0000001D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Successfully and thoroughly completes all content requirements and goes beyond. (i.e. includes more examples than required.) 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1F">
            <w:pPr>
              <w:pageBreakBefore w:val="0"/>
              <w:jc w:val="center"/>
              <w:rPr>
                <w:rFonts w:ascii="Arial" w:cs="Arial" w:eastAsia="Arial" w:hAnsi="Arial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4"/>
                <w:szCs w:val="24"/>
                <w:rtl w:val="0"/>
              </w:rPr>
              <w:t xml:space="preserve">Thinking and Inquiry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0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Successfully meets some of the criteria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3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Successfully addresses all criteria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6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Successfully and thoroughly meets all criteria.</w:t>
            </w:r>
          </w:p>
        </w:tc>
      </w:tr>
      <w:tr>
        <w:trPr>
          <w:cantSplit w:val="0"/>
          <w:trHeight w:val="1180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Evidence of appropriate preparation and  organization of information as well as and meeting deadlines 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Uses processing skills to synthesize what was learned at the placement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Uses processing and critical thinking skills to determine the ideal coop student profile for this placement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2E">
            <w:pPr>
              <w:pageBreakBefore w:val="0"/>
              <w:jc w:val="center"/>
              <w:rPr>
                <w:rFonts w:ascii="Arial" w:cs="Arial" w:eastAsia="Arial" w:hAnsi="Arial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4"/>
                <w:szCs w:val="24"/>
                <w:rtl w:val="0"/>
              </w:rPr>
              <w:t xml:space="preserve">Thinking/Inquiry and </w:t>
            </w:r>
            <w:r w:rsidDel="00000000" w:rsidR="00000000" w:rsidRPr="00000000">
              <w:rPr>
                <w:rFonts w:ascii="Arial" w:cs="Arial" w:eastAsia="Arial" w:hAnsi="Arial"/>
                <w:color w:val="ffffff"/>
                <w:sz w:val="24"/>
                <w:szCs w:val="24"/>
                <w:rtl w:val="0"/>
              </w:rPr>
              <w:t xml:space="preserve">Application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F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Successful addresses some aspects of all criteria.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1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Successfully addresses all criteria.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3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Successfully and thoroughly meets all criteria.</w:t>
            </w:r>
          </w:p>
        </w:tc>
      </w:tr>
      <w:tr>
        <w:trPr>
          <w:cantSplit w:val="0"/>
          <w:trHeight w:val="1100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Makes connections between skills/expectations learned in-school or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through other experiences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and those at the placement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Makes connections between course related curriculum and placement skills  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Makes connections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between skills applied in the workplace and how they could be applied beyond (future education, home life, and job experiences.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3B">
            <w:pPr>
              <w:pageBreakBefore w:val="0"/>
              <w:jc w:val="center"/>
              <w:rPr>
                <w:rFonts w:ascii="Arial" w:cs="Arial" w:eastAsia="Arial" w:hAnsi="Arial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4"/>
                <w:szCs w:val="24"/>
                <w:rtl w:val="0"/>
              </w:rPr>
              <w:t xml:space="preserve">Communication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C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Successfully addresses some of each criterion with multiple grammar, spelling errors and/or typos.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E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Successfully addresses all criteria with minimal grammar and spelling/typo errors.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40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pageBreakBefore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Successfully and thoroughly meets all criteria. No grammar, typos or spelling errors.</w:t>
            </w:r>
          </w:p>
        </w:tc>
      </w:tr>
      <w:tr>
        <w:trPr>
          <w:cantSplit w:val="0"/>
          <w:trHeight w:val="1180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Uses appropriate vocabulary and terms associated with in-school and placement expectations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Appropriate for the intended audience and purpose (future coop student seeking information on a potential placement)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Spell checks for grammar and spelling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Follows requirements for proper format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pageBreakBefore w:val="0"/>
        <w:spacing w:after="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tabs>
          <w:tab w:val="left" w:leader="none" w:pos="1620"/>
          <w:tab w:val="left" w:leader="none" w:pos="1980"/>
        </w:tabs>
        <w:spacing w:after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Comments:</w:t>
      </w:r>
    </w:p>
    <w:sectPr>
      <w:footerReference r:id="rId6" w:type="default"/>
      <w:pgSz w:h="12240" w:w="15840" w:orient="landscape"/>
      <w:pgMar w:bottom="431.99999999999994" w:top="431.99999999999994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Coop Final Evaluation 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C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